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145DF" w14:textId="46BA45E0" w:rsidR="00043677" w:rsidRPr="00043677" w:rsidRDefault="00AD172E" w:rsidP="00043677">
      <w:pPr>
        <w:rPr>
          <w:rFonts w:ascii="Calibri" w:hAnsi="Calibri" w:cs="Calibri"/>
          <w:b/>
          <w:bCs/>
          <w:sz w:val="36"/>
          <w:szCs w:val="36"/>
        </w:rPr>
      </w:pPr>
      <w:r>
        <w:rPr>
          <w:rFonts w:ascii="Calibri" w:hAnsi="Calibri" w:cs="Calibri"/>
          <w:b/>
          <w:bCs/>
          <w:sz w:val="36"/>
          <w:szCs w:val="36"/>
        </w:rPr>
        <w:br/>
      </w:r>
      <w:r w:rsidR="00400EAB">
        <w:rPr>
          <w:rFonts w:ascii="Calibri" w:hAnsi="Calibri" w:cs="Calibri"/>
          <w:b/>
          <w:bCs/>
          <w:noProof/>
          <w:sz w:val="36"/>
          <w:szCs w:val="36"/>
        </w:rPr>
        <w:drawing>
          <wp:anchor distT="0" distB="0" distL="114300" distR="114300" simplePos="0" relativeHeight="251658240" behindDoc="0" locked="0" layoutInCell="1" allowOverlap="1" wp14:anchorId="0BE06636" wp14:editId="61806B9E">
            <wp:simplePos x="0" y="0"/>
            <wp:positionH relativeFrom="column">
              <wp:posOffset>1905</wp:posOffset>
            </wp:positionH>
            <wp:positionV relativeFrom="paragraph">
              <wp:posOffset>1905</wp:posOffset>
            </wp:positionV>
            <wp:extent cx="1238250" cy="1238250"/>
            <wp:effectExtent l="0" t="0" r="0" b="0"/>
            <wp:wrapSquare wrapText="bothSides"/>
            <wp:docPr id="125320679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206796" name="Bild 1253206796"/>
                    <pic:cNvPicPr/>
                  </pic:nvPicPr>
                  <pic:blipFill>
                    <a:blip r:embed="rId5">
                      <a:extLst>
                        <a:ext uri="{96DAC541-7B7A-43D3-8B79-37D633B846F1}">
                          <asvg:svgBlip xmlns:asvg="http://schemas.microsoft.com/office/drawing/2016/SVG/main" r:embed="rId6"/>
                        </a:ext>
                      </a:extLst>
                    </a:blip>
                    <a:stretch>
                      <a:fillRect/>
                    </a:stretch>
                  </pic:blipFill>
                  <pic:spPr>
                    <a:xfrm>
                      <a:off x="0" y="0"/>
                      <a:ext cx="1238250" cy="1238250"/>
                    </a:xfrm>
                    <a:prstGeom prst="rect">
                      <a:avLst/>
                    </a:prstGeom>
                  </pic:spPr>
                </pic:pic>
              </a:graphicData>
            </a:graphic>
          </wp:anchor>
        </w:drawing>
      </w:r>
      <w:r w:rsidR="00043677" w:rsidRPr="00043677">
        <w:rPr>
          <w:rFonts w:ascii="Calibri" w:hAnsi="Calibri" w:cs="Calibri"/>
          <w:b/>
          <w:bCs/>
          <w:sz w:val="36"/>
          <w:szCs w:val="36"/>
        </w:rPr>
        <w:t xml:space="preserve">Riktlinjer för partnererbjudanden på </w:t>
      </w:r>
      <w:r>
        <w:rPr>
          <w:rFonts w:ascii="Calibri" w:hAnsi="Calibri" w:cs="Calibri"/>
          <w:b/>
          <w:bCs/>
          <w:sz w:val="36"/>
          <w:szCs w:val="36"/>
        </w:rPr>
        <w:br/>
      </w:r>
      <w:r w:rsidR="00043677" w:rsidRPr="00043677">
        <w:rPr>
          <w:rFonts w:ascii="Calibri" w:hAnsi="Calibri" w:cs="Calibri"/>
          <w:b/>
          <w:bCs/>
          <w:sz w:val="36"/>
          <w:szCs w:val="36"/>
        </w:rPr>
        <w:t>Tranås G</w:t>
      </w:r>
      <w:r>
        <w:rPr>
          <w:rFonts w:ascii="Calibri" w:hAnsi="Calibri" w:cs="Calibri"/>
          <w:b/>
          <w:bCs/>
          <w:sz w:val="36"/>
          <w:szCs w:val="36"/>
        </w:rPr>
        <w:t>olfklubb</w:t>
      </w:r>
      <w:r w:rsidR="00043677" w:rsidRPr="00043677">
        <w:rPr>
          <w:rFonts w:ascii="Calibri" w:hAnsi="Calibri" w:cs="Calibri"/>
          <w:b/>
          <w:bCs/>
          <w:sz w:val="36"/>
          <w:szCs w:val="36"/>
        </w:rPr>
        <w:t>s hemsida</w:t>
      </w:r>
    </w:p>
    <w:p w14:paraId="2E00D1C6" w14:textId="4A4803C3" w:rsidR="001238D9" w:rsidRPr="00E77E75" w:rsidRDefault="00400EAB" w:rsidP="001238D9">
      <w:pPr>
        <w:pStyle w:val="Normalwebb"/>
        <w:spacing w:line="300" w:lineRule="atLeast"/>
        <w:rPr>
          <w:rFonts w:ascii="Calibri" w:hAnsi="Calibri" w:cs="Calibri"/>
          <w:sz w:val="22"/>
          <w:szCs w:val="22"/>
        </w:rPr>
      </w:pPr>
      <w:r>
        <w:rPr>
          <w:rFonts w:ascii="Calibri" w:hAnsi="Calibri" w:cs="Calibri"/>
          <w:b/>
          <w:bCs/>
        </w:rPr>
        <w:br/>
      </w:r>
      <w:r w:rsidR="00AD172E">
        <w:rPr>
          <w:rFonts w:ascii="Calibri" w:hAnsi="Calibri" w:cs="Calibri"/>
          <w:b/>
          <w:bCs/>
          <w:sz w:val="32"/>
          <w:szCs w:val="32"/>
        </w:rPr>
        <w:br/>
      </w:r>
      <w:r w:rsidR="001238D9" w:rsidRPr="00E77E75">
        <w:rPr>
          <w:rFonts w:ascii="Calibri" w:hAnsi="Calibri" w:cs="Calibri"/>
          <w:sz w:val="22"/>
          <w:szCs w:val="22"/>
        </w:rPr>
        <w:t xml:space="preserve">Som partner till Tranås GK får du en unik chans att synas och skapa affärer genom att erbjuda exklusiva förmåner till våra medlemmar och andra partners. Våra medlemmar vill aktivt stödja de företag som stöttar klubben – och genom att ge ett </w:t>
      </w:r>
      <w:r w:rsidR="001F28A2">
        <w:rPr>
          <w:rFonts w:ascii="Calibri" w:hAnsi="Calibri" w:cs="Calibri"/>
          <w:sz w:val="22"/>
          <w:szCs w:val="22"/>
        </w:rPr>
        <w:t xml:space="preserve">exklusivt </w:t>
      </w:r>
      <w:r w:rsidR="001238D9" w:rsidRPr="00E77E75">
        <w:rPr>
          <w:rFonts w:ascii="Calibri" w:hAnsi="Calibri" w:cs="Calibri"/>
          <w:sz w:val="22"/>
          <w:szCs w:val="22"/>
        </w:rPr>
        <w:t xml:space="preserve">erbjudande stärker du både ditt varumärke och det lokala nätverket inom Tranås </w:t>
      </w:r>
      <w:proofErr w:type="gramStart"/>
      <w:r w:rsidR="001238D9" w:rsidRPr="00E77E75">
        <w:rPr>
          <w:rFonts w:ascii="Calibri" w:hAnsi="Calibri" w:cs="Calibri"/>
          <w:sz w:val="22"/>
          <w:szCs w:val="22"/>
        </w:rPr>
        <w:t>GKs</w:t>
      </w:r>
      <w:proofErr w:type="gramEnd"/>
      <w:r w:rsidR="001238D9" w:rsidRPr="00E77E75">
        <w:rPr>
          <w:rFonts w:ascii="Calibri" w:hAnsi="Calibri" w:cs="Calibri"/>
          <w:sz w:val="22"/>
          <w:szCs w:val="22"/>
        </w:rPr>
        <w:t xml:space="preserve"> Business Club.</w:t>
      </w:r>
      <w:r w:rsidR="006D6A7F">
        <w:rPr>
          <w:rFonts w:ascii="Calibri" w:hAnsi="Calibri" w:cs="Calibri"/>
          <w:sz w:val="22"/>
          <w:szCs w:val="22"/>
        </w:rPr>
        <w:t xml:space="preserve"> </w:t>
      </w:r>
      <w:r w:rsidR="001238D9" w:rsidRPr="00E77E75">
        <w:rPr>
          <w:rFonts w:ascii="Calibri" w:hAnsi="Calibri" w:cs="Calibri"/>
          <w:sz w:val="22"/>
          <w:szCs w:val="22"/>
        </w:rPr>
        <w:t xml:space="preserve">Visa upp ditt företag, nå nya kunder och </w:t>
      </w:r>
      <w:r w:rsidR="00285454" w:rsidRPr="00E77E75">
        <w:rPr>
          <w:rFonts w:ascii="Calibri" w:hAnsi="Calibri" w:cs="Calibri"/>
          <w:sz w:val="22"/>
          <w:szCs w:val="22"/>
        </w:rPr>
        <w:t>till</w:t>
      </w:r>
      <w:r w:rsidR="001238D9" w:rsidRPr="00E77E75">
        <w:rPr>
          <w:rFonts w:ascii="Calibri" w:hAnsi="Calibri" w:cs="Calibri"/>
          <w:sz w:val="22"/>
          <w:szCs w:val="22"/>
        </w:rPr>
        <w:t xml:space="preserve">sammans bygger vi </w:t>
      </w:r>
      <w:r w:rsidR="00540F75" w:rsidRPr="00E77E75">
        <w:rPr>
          <w:rFonts w:ascii="Calibri" w:hAnsi="Calibri" w:cs="Calibri"/>
          <w:sz w:val="22"/>
          <w:szCs w:val="22"/>
        </w:rPr>
        <w:t xml:space="preserve">ett </w:t>
      </w:r>
      <w:r w:rsidR="001238D9" w:rsidRPr="00E77E75">
        <w:rPr>
          <w:rFonts w:ascii="Calibri" w:hAnsi="Calibri" w:cs="Calibri"/>
          <w:sz w:val="22"/>
          <w:szCs w:val="22"/>
        </w:rPr>
        <w:t>stark</w:t>
      </w:r>
      <w:r w:rsidR="00540F75" w:rsidRPr="00E77E75">
        <w:rPr>
          <w:rFonts w:ascii="Calibri" w:hAnsi="Calibri" w:cs="Calibri"/>
          <w:sz w:val="22"/>
          <w:szCs w:val="22"/>
        </w:rPr>
        <w:t>t</w:t>
      </w:r>
      <w:r w:rsidR="001238D9" w:rsidRPr="00E77E75">
        <w:rPr>
          <w:rFonts w:ascii="Calibri" w:hAnsi="Calibri" w:cs="Calibri"/>
          <w:sz w:val="22"/>
          <w:szCs w:val="22"/>
        </w:rPr>
        <w:t xml:space="preserve"> nätverk som gynnar alla.</w:t>
      </w:r>
      <w:r w:rsidR="006D6A7F">
        <w:rPr>
          <w:rFonts w:ascii="Calibri" w:hAnsi="Calibri" w:cs="Calibri"/>
          <w:sz w:val="22"/>
          <w:szCs w:val="22"/>
        </w:rPr>
        <w:br/>
      </w:r>
    </w:p>
    <w:p w14:paraId="60026E33" w14:textId="24E4ED76" w:rsidR="00043677" w:rsidRPr="00043677" w:rsidRDefault="00043677" w:rsidP="00043677">
      <w:pPr>
        <w:rPr>
          <w:rFonts w:ascii="Calibri" w:hAnsi="Calibri" w:cs="Calibri"/>
          <w:b/>
          <w:bCs/>
          <w:sz w:val="28"/>
          <w:szCs w:val="28"/>
        </w:rPr>
      </w:pPr>
      <w:r w:rsidRPr="00043677">
        <w:rPr>
          <w:rFonts w:ascii="Calibri" w:hAnsi="Calibri" w:cs="Calibri"/>
          <w:b/>
          <w:bCs/>
          <w:sz w:val="28"/>
          <w:szCs w:val="28"/>
        </w:rPr>
        <w:t>1. Behörighet att publicera erbjudanden</w:t>
      </w:r>
    </w:p>
    <w:p w14:paraId="584A93D6" w14:textId="77777777" w:rsidR="00043677" w:rsidRPr="00043677" w:rsidRDefault="00043677" w:rsidP="00043677">
      <w:pPr>
        <w:rPr>
          <w:rFonts w:ascii="Calibri" w:hAnsi="Calibri" w:cs="Calibri"/>
        </w:rPr>
      </w:pPr>
      <w:r w:rsidRPr="00043677">
        <w:rPr>
          <w:rFonts w:ascii="Calibri" w:hAnsi="Calibri" w:cs="Calibri"/>
        </w:rPr>
        <w:t xml:space="preserve">Endast företag som minst är </w:t>
      </w:r>
      <w:r w:rsidRPr="00043677">
        <w:rPr>
          <w:rFonts w:ascii="Calibri" w:hAnsi="Calibri" w:cs="Calibri"/>
          <w:b/>
          <w:bCs/>
        </w:rPr>
        <w:t>Rangepartner</w:t>
      </w:r>
      <w:r w:rsidRPr="00043677">
        <w:rPr>
          <w:rFonts w:ascii="Calibri" w:hAnsi="Calibri" w:cs="Calibri"/>
        </w:rPr>
        <w:t xml:space="preserve"> till Tranås Golfklubb har möjlighet att lägga upp sina erbjudanden på klubbens hemsida under sidan </w:t>
      </w:r>
      <w:r w:rsidRPr="00043677">
        <w:rPr>
          <w:rFonts w:ascii="Calibri" w:hAnsi="Calibri" w:cs="Calibri"/>
          <w:i/>
          <w:iCs/>
        </w:rPr>
        <w:t>Partnererbjudanden</w:t>
      </w:r>
      <w:r w:rsidRPr="00043677">
        <w:rPr>
          <w:rFonts w:ascii="Calibri" w:hAnsi="Calibri" w:cs="Calibri"/>
        </w:rPr>
        <w:t>.</w:t>
      </w:r>
    </w:p>
    <w:p w14:paraId="40165581" w14:textId="42D96EF6" w:rsidR="00043677" w:rsidRPr="00043677" w:rsidRDefault="00F87879" w:rsidP="00043677">
      <w:pPr>
        <w:rPr>
          <w:rFonts w:ascii="Calibri" w:hAnsi="Calibri" w:cs="Calibri"/>
          <w:b/>
          <w:bCs/>
          <w:sz w:val="28"/>
          <w:szCs w:val="28"/>
        </w:rPr>
      </w:pPr>
      <w:r w:rsidRPr="00540F75">
        <w:rPr>
          <w:rFonts w:ascii="Calibri" w:hAnsi="Calibri" w:cs="Calibri"/>
          <w:b/>
          <w:bCs/>
        </w:rPr>
        <w:br/>
      </w:r>
      <w:r w:rsidR="00043677" w:rsidRPr="00043677">
        <w:rPr>
          <w:rFonts w:ascii="Calibri" w:hAnsi="Calibri" w:cs="Calibri"/>
          <w:b/>
          <w:bCs/>
          <w:sz w:val="28"/>
          <w:szCs w:val="28"/>
        </w:rPr>
        <w:t>2. Innehåll som partnern behöver skicka in</w:t>
      </w:r>
    </w:p>
    <w:p w14:paraId="33DB0AC2" w14:textId="77777777" w:rsidR="00043677" w:rsidRPr="00043677" w:rsidRDefault="00043677" w:rsidP="00043677">
      <w:pPr>
        <w:rPr>
          <w:rFonts w:ascii="Calibri" w:hAnsi="Calibri" w:cs="Calibri"/>
        </w:rPr>
      </w:pPr>
      <w:r w:rsidRPr="00043677">
        <w:rPr>
          <w:rFonts w:ascii="Calibri" w:hAnsi="Calibri" w:cs="Calibri"/>
        </w:rPr>
        <w:t>För att vi ska kunna publicera ett erbjudande behöver partnern skicka in:</w:t>
      </w:r>
    </w:p>
    <w:p w14:paraId="1488E62C" w14:textId="016DB1B5" w:rsidR="00043677" w:rsidRPr="00043677" w:rsidRDefault="00043677" w:rsidP="00946832">
      <w:pPr>
        <w:rPr>
          <w:rFonts w:ascii="Calibri" w:hAnsi="Calibri" w:cs="Calibri"/>
        </w:rPr>
      </w:pPr>
      <w:r w:rsidRPr="00043677">
        <w:rPr>
          <w:rFonts w:ascii="Calibri" w:hAnsi="Calibri" w:cs="Calibri"/>
        </w:rPr>
        <w:t>En kort och tydlig beskrivning:</w:t>
      </w:r>
      <w:r w:rsidR="00946832">
        <w:rPr>
          <w:rFonts w:ascii="Calibri" w:hAnsi="Calibri" w:cs="Calibri"/>
        </w:rPr>
        <w:t xml:space="preserve"> </w:t>
      </w:r>
      <w:r w:rsidRPr="00043677">
        <w:rPr>
          <w:rFonts w:ascii="Calibri" w:hAnsi="Calibri" w:cs="Calibri"/>
        </w:rPr>
        <w:t>vad erbjudandet omfatta</w:t>
      </w:r>
      <w:r w:rsidR="00BE36E1" w:rsidRPr="00BE36E1">
        <w:rPr>
          <w:rFonts w:ascii="Calibri" w:hAnsi="Calibri" w:cs="Calibri"/>
        </w:rPr>
        <w:t xml:space="preserve">, </w:t>
      </w:r>
      <w:r w:rsidRPr="00043677">
        <w:rPr>
          <w:rFonts w:ascii="Calibri" w:hAnsi="Calibri" w:cs="Calibri"/>
        </w:rPr>
        <w:t>eventuella villkor</w:t>
      </w:r>
      <w:r w:rsidR="00BE36E1" w:rsidRPr="00BE36E1">
        <w:rPr>
          <w:rFonts w:ascii="Calibri" w:hAnsi="Calibri" w:cs="Calibri"/>
        </w:rPr>
        <w:t xml:space="preserve"> och </w:t>
      </w:r>
      <w:r w:rsidR="00BE36E1">
        <w:rPr>
          <w:rFonts w:ascii="Calibri" w:hAnsi="Calibri" w:cs="Calibri"/>
        </w:rPr>
        <w:t>g</w:t>
      </w:r>
      <w:r w:rsidRPr="00043677">
        <w:rPr>
          <w:rFonts w:ascii="Calibri" w:hAnsi="Calibri" w:cs="Calibri"/>
        </w:rPr>
        <w:t>iltighetstid</w:t>
      </w:r>
    </w:p>
    <w:p w14:paraId="0F57459E" w14:textId="506E6981" w:rsidR="00043677" w:rsidRPr="00043677" w:rsidRDefault="00043677" w:rsidP="00946832">
      <w:pPr>
        <w:rPr>
          <w:rFonts w:ascii="Calibri" w:hAnsi="Calibri" w:cs="Calibri"/>
        </w:rPr>
      </w:pPr>
      <w:r w:rsidRPr="00043677">
        <w:rPr>
          <w:rFonts w:ascii="Calibri" w:hAnsi="Calibri" w:cs="Calibri"/>
        </w:rPr>
        <w:t>En bild som får användas fritt på vår webbplats:</w:t>
      </w:r>
      <w:r w:rsidR="00946832">
        <w:rPr>
          <w:rFonts w:ascii="Calibri" w:hAnsi="Calibri" w:cs="Calibri"/>
        </w:rPr>
        <w:t xml:space="preserve"> </w:t>
      </w:r>
      <w:r w:rsidRPr="00043677">
        <w:rPr>
          <w:rFonts w:ascii="Calibri" w:hAnsi="Calibri" w:cs="Calibri"/>
        </w:rPr>
        <w:t>bilden ska hålla god kvalitet</w:t>
      </w:r>
      <w:r w:rsidR="00BE36E1">
        <w:rPr>
          <w:rFonts w:ascii="Calibri" w:hAnsi="Calibri" w:cs="Calibri"/>
        </w:rPr>
        <w:t xml:space="preserve"> och </w:t>
      </w:r>
      <w:r w:rsidRPr="00043677">
        <w:rPr>
          <w:rFonts w:ascii="Calibri" w:hAnsi="Calibri" w:cs="Calibri"/>
        </w:rPr>
        <w:t>partnern ansvarar för att bilden inte bryter mot upphovsrätten</w:t>
      </w:r>
    </w:p>
    <w:p w14:paraId="221688E1" w14:textId="4F1DE5C0" w:rsidR="00043677" w:rsidRPr="00043677" w:rsidRDefault="00F87879" w:rsidP="00043677">
      <w:pPr>
        <w:rPr>
          <w:rFonts w:ascii="Calibri" w:hAnsi="Calibri" w:cs="Calibri"/>
          <w:b/>
          <w:bCs/>
          <w:sz w:val="28"/>
          <w:szCs w:val="28"/>
        </w:rPr>
      </w:pPr>
      <w:r w:rsidRPr="00540F75">
        <w:rPr>
          <w:rFonts w:ascii="Calibri" w:hAnsi="Calibri" w:cs="Calibri"/>
          <w:b/>
          <w:bCs/>
        </w:rPr>
        <w:br/>
      </w:r>
      <w:r w:rsidR="00043677" w:rsidRPr="00043677">
        <w:rPr>
          <w:rFonts w:ascii="Calibri" w:hAnsi="Calibri" w:cs="Calibri"/>
          <w:b/>
          <w:bCs/>
          <w:sz w:val="28"/>
          <w:szCs w:val="28"/>
        </w:rPr>
        <w:t>3. Krav på kvalitet och tydlighet</w:t>
      </w:r>
    </w:p>
    <w:p w14:paraId="558DE858" w14:textId="422B77A2" w:rsidR="00043677" w:rsidRPr="00043677" w:rsidRDefault="00F433E6" w:rsidP="00043677">
      <w:pPr>
        <w:rPr>
          <w:rFonts w:ascii="Calibri" w:hAnsi="Calibri" w:cs="Calibri"/>
        </w:rPr>
      </w:pPr>
      <w:r w:rsidRPr="00540F75">
        <w:rPr>
          <w:rFonts w:ascii="Calibri" w:hAnsi="Calibri" w:cs="Calibri"/>
        </w:rPr>
        <w:t>Tranås GK</w:t>
      </w:r>
      <w:r w:rsidR="00043677" w:rsidRPr="00043677">
        <w:rPr>
          <w:rFonts w:ascii="Calibri" w:hAnsi="Calibri" w:cs="Calibri"/>
        </w:rPr>
        <w:t xml:space="preserve"> vill säkerställa att de erbjudanden </w:t>
      </w:r>
      <w:r w:rsidRPr="00540F75">
        <w:rPr>
          <w:rFonts w:ascii="Calibri" w:hAnsi="Calibri" w:cs="Calibri"/>
        </w:rPr>
        <w:t xml:space="preserve">som </w:t>
      </w:r>
      <w:r w:rsidR="00043677" w:rsidRPr="00043677">
        <w:rPr>
          <w:rFonts w:ascii="Calibri" w:hAnsi="Calibri" w:cs="Calibri"/>
        </w:rPr>
        <w:t>vi publicerar är seriösa, tydliga och har ett tydligt värde för våra medlemmar.</w:t>
      </w:r>
    </w:p>
    <w:p w14:paraId="4017522F" w14:textId="77777777" w:rsidR="00043677" w:rsidRPr="00043677" w:rsidRDefault="00043677" w:rsidP="00043677">
      <w:pPr>
        <w:rPr>
          <w:rFonts w:ascii="Calibri" w:hAnsi="Calibri" w:cs="Calibri"/>
        </w:rPr>
      </w:pPr>
      <w:r w:rsidRPr="00043677">
        <w:rPr>
          <w:rFonts w:ascii="Calibri" w:hAnsi="Calibri" w:cs="Calibri"/>
        </w:rPr>
        <w:t>Tranås GK förbehåller sig därför rätten att tacka nej till erbjudanden som:</w:t>
      </w:r>
    </w:p>
    <w:p w14:paraId="672F3A0B" w14:textId="2A21A585" w:rsidR="005748B0" w:rsidRPr="005748B0" w:rsidRDefault="00043677" w:rsidP="005748B0">
      <w:pPr>
        <w:numPr>
          <w:ilvl w:val="0"/>
          <w:numId w:val="11"/>
        </w:numPr>
        <w:rPr>
          <w:rFonts w:ascii="Calibri" w:hAnsi="Calibri" w:cs="Calibri"/>
          <w:b/>
          <w:bCs/>
          <w:sz w:val="28"/>
          <w:szCs w:val="28"/>
        </w:rPr>
      </w:pPr>
      <w:r w:rsidRPr="00043677">
        <w:rPr>
          <w:rFonts w:ascii="Calibri" w:hAnsi="Calibri" w:cs="Calibri"/>
        </w:rPr>
        <w:t>inte följer klubbens värdegrund,</w:t>
      </w:r>
      <w:r w:rsidR="00BE36E1" w:rsidRPr="00946832">
        <w:rPr>
          <w:rFonts w:ascii="Calibri" w:hAnsi="Calibri" w:cs="Calibri"/>
        </w:rPr>
        <w:t xml:space="preserve"> </w:t>
      </w:r>
      <w:r w:rsidRPr="00043677">
        <w:rPr>
          <w:rFonts w:ascii="Calibri" w:hAnsi="Calibri" w:cs="Calibri"/>
        </w:rPr>
        <w:t>upplevs som olämpliga, vilseledande eller otydliga</w:t>
      </w:r>
      <w:r w:rsidR="00BE36E1" w:rsidRPr="00946832">
        <w:rPr>
          <w:rFonts w:ascii="Calibri" w:hAnsi="Calibri" w:cs="Calibri"/>
        </w:rPr>
        <w:t xml:space="preserve"> och </w:t>
      </w:r>
      <w:r w:rsidRPr="00043677">
        <w:rPr>
          <w:rFonts w:ascii="Calibri" w:hAnsi="Calibri" w:cs="Calibri"/>
        </w:rPr>
        <w:t>bryter mot lagar eller branschregler.</w:t>
      </w:r>
    </w:p>
    <w:p w14:paraId="7FCC9689" w14:textId="20528E93" w:rsidR="00043677" w:rsidRPr="00043677" w:rsidRDefault="003F643F" w:rsidP="005748B0">
      <w:pPr>
        <w:rPr>
          <w:rFonts w:ascii="Calibri" w:hAnsi="Calibri" w:cs="Calibri"/>
          <w:b/>
          <w:bCs/>
          <w:sz w:val="28"/>
          <w:szCs w:val="28"/>
        </w:rPr>
      </w:pPr>
      <w:r>
        <w:rPr>
          <w:rFonts w:ascii="Calibri" w:hAnsi="Calibri" w:cs="Calibri"/>
          <w:b/>
          <w:bCs/>
          <w:sz w:val="28"/>
          <w:szCs w:val="28"/>
        </w:rPr>
        <w:br/>
      </w:r>
      <w:r w:rsidR="00043677" w:rsidRPr="00043677">
        <w:rPr>
          <w:rFonts w:ascii="Calibri" w:hAnsi="Calibri" w:cs="Calibri"/>
          <w:b/>
          <w:bCs/>
          <w:sz w:val="28"/>
          <w:szCs w:val="28"/>
        </w:rPr>
        <w:t>4. Publicering och marknadsföring</w:t>
      </w:r>
    </w:p>
    <w:p w14:paraId="66B8042C" w14:textId="77777777" w:rsidR="00043677" w:rsidRPr="00043677" w:rsidRDefault="00043677" w:rsidP="00043677">
      <w:pPr>
        <w:rPr>
          <w:rFonts w:ascii="Calibri" w:hAnsi="Calibri" w:cs="Calibri"/>
        </w:rPr>
      </w:pPr>
      <w:r w:rsidRPr="00043677">
        <w:rPr>
          <w:rFonts w:ascii="Calibri" w:hAnsi="Calibri" w:cs="Calibri"/>
        </w:rPr>
        <w:t xml:space="preserve">När ett erbjudande är godkänt publiceras det på klubbens hemsida: </w:t>
      </w:r>
      <w:hyperlink r:id="rId7" w:history="1">
        <w:r w:rsidRPr="00043677">
          <w:rPr>
            <w:rStyle w:val="Hyperlnk"/>
            <w:rFonts w:ascii="Calibri" w:hAnsi="Calibri" w:cs="Calibri"/>
            <w:b/>
            <w:bCs/>
          </w:rPr>
          <w:t>www.tranasgk.se</w:t>
        </w:r>
      </w:hyperlink>
      <w:r w:rsidRPr="00043677">
        <w:rPr>
          <w:rFonts w:ascii="Calibri" w:hAnsi="Calibri" w:cs="Calibri"/>
        </w:rPr>
        <w:t xml:space="preserve"> under </w:t>
      </w:r>
      <w:r w:rsidRPr="00043677">
        <w:rPr>
          <w:rFonts w:ascii="Calibri" w:hAnsi="Calibri" w:cs="Calibri"/>
          <w:i/>
          <w:iCs/>
        </w:rPr>
        <w:t>Partnererbjudanden</w:t>
      </w:r>
      <w:r w:rsidRPr="00043677">
        <w:rPr>
          <w:rFonts w:ascii="Calibri" w:hAnsi="Calibri" w:cs="Calibri"/>
        </w:rPr>
        <w:t>.</w:t>
      </w:r>
    </w:p>
    <w:p w14:paraId="57B3D26B" w14:textId="2101CC06" w:rsidR="00F4335C" w:rsidRDefault="00043677" w:rsidP="00043677">
      <w:pPr>
        <w:rPr>
          <w:rFonts w:ascii="Calibri" w:hAnsi="Calibri" w:cs="Calibri"/>
          <w:b/>
          <w:bCs/>
          <w:sz w:val="28"/>
          <w:szCs w:val="28"/>
        </w:rPr>
      </w:pPr>
      <w:r w:rsidRPr="00043677">
        <w:rPr>
          <w:rFonts w:ascii="Calibri" w:hAnsi="Calibri" w:cs="Calibri"/>
        </w:rPr>
        <w:t>I vår löpande marknadsföring – som nyhetsbrev, sociala medier och skyltning – kommer vi att hänvisa medlemmarna till sidan för att ta del av aktuella partnererbjudanden.</w:t>
      </w:r>
      <w:r w:rsidR="00F4335C">
        <w:rPr>
          <w:rFonts w:ascii="Calibri" w:hAnsi="Calibri" w:cs="Calibri"/>
        </w:rPr>
        <w:t xml:space="preserve"> </w:t>
      </w:r>
      <w:r w:rsidRPr="00043677">
        <w:rPr>
          <w:rFonts w:ascii="Calibri" w:hAnsi="Calibri" w:cs="Calibri"/>
        </w:rPr>
        <w:t>Partnern ansvarar för att all information som skickas in är korrekt. Vi publicerar materialet precis så som det mottagits.</w:t>
      </w:r>
      <w:r w:rsidR="0072424F" w:rsidRPr="00540F75">
        <w:rPr>
          <w:rFonts w:ascii="Calibri" w:hAnsi="Calibri" w:cs="Calibri"/>
        </w:rPr>
        <w:br/>
      </w:r>
    </w:p>
    <w:p w14:paraId="2A2579A7" w14:textId="39CF105F" w:rsidR="00043677" w:rsidRPr="00043677" w:rsidRDefault="00043677" w:rsidP="00043677">
      <w:pPr>
        <w:rPr>
          <w:rFonts w:ascii="Calibri" w:hAnsi="Calibri" w:cs="Calibri"/>
          <w:b/>
          <w:bCs/>
          <w:sz w:val="28"/>
          <w:szCs w:val="28"/>
        </w:rPr>
      </w:pPr>
      <w:r w:rsidRPr="00043677">
        <w:rPr>
          <w:rFonts w:ascii="Calibri" w:hAnsi="Calibri" w:cs="Calibri"/>
          <w:b/>
          <w:bCs/>
          <w:sz w:val="28"/>
          <w:szCs w:val="28"/>
        </w:rPr>
        <w:lastRenderedPageBreak/>
        <w:t>5. Ansvar för innehåll</w:t>
      </w:r>
    </w:p>
    <w:p w14:paraId="6A7B837D" w14:textId="19A93B76" w:rsidR="00043677" w:rsidRPr="00043677" w:rsidRDefault="00043677" w:rsidP="00755EA5">
      <w:pPr>
        <w:rPr>
          <w:rFonts w:ascii="Calibri" w:hAnsi="Calibri" w:cs="Calibri"/>
        </w:rPr>
      </w:pPr>
      <w:r w:rsidRPr="00043677">
        <w:rPr>
          <w:rFonts w:ascii="Calibri" w:hAnsi="Calibri" w:cs="Calibri"/>
        </w:rPr>
        <w:t>Partnern ansvarar för att all information som lämnas är sanningsenlig, aktuell och korrekt.</w:t>
      </w:r>
      <w:r w:rsidRPr="00043677">
        <w:rPr>
          <w:rFonts w:ascii="Calibri" w:hAnsi="Calibri" w:cs="Calibri"/>
        </w:rPr>
        <w:br/>
        <w:t>Partnern behöver också meddela oss vid:</w:t>
      </w:r>
      <w:r w:rsidR="004335F6">
        <w:rPr>
          <w:rFonts w:ascii="Calibri" w:hAnsi="Calibri" w:cs="Calibri"/>
        </w:rPr>
        <w:t xml:space="preserve"> </w:t>
      </w:r>
      <w:r w:rsidRPr="00043677">
        <w:rPr>
          <w:rFonts w:ascii="Calibri" w:hAnsi="Calibri" w:cs="Calibri"/>
        </w:rPr>
        <w:t>ändringar i erbjudandet,</w:t>
      </w:r>
      <w:r w:rsidR="004335F6">
        <w:rPr>
          <w:rFonts w:ascii="Calibri" w:hAnsi="Calibri" w:cs="Calibri"/>
        </w:rPr>
        <w:t xml:space="preserve"> </w:t>
      </w:r>
      <w:r w:rsidRPr="00043677">
        <w:rPr>
          <w:rFonts w:ascii="Calibri" w:hAnsi="Calibri" w:cs="Calibri"/>
        </w:rPr>
        <w:t>när erbjudandet löper ut</w:t>
      </w:r>
      <w:r w:rsidR="00755EA5">
        <w:rPr>
          <w:rFonts w:ascii="Calibri" w:hAnsi="Calibri" w:cs="Calibri"/>
        </w:rPr>
        <w:t xml:space="preserve"> och </w:t>
      </w:r>
      <w:r w:rsidRPr="00043677">
        <w:rPr>
          <w:rFonts w:ascii="Calibri" w:hAnsi="Calibri" w:cs="Calibri"/>
        </w:rPr>
        <w:t>om något behöver korrigeras.</w:t>
      </w:r>
    </w:p>
    <w:p w14:paraId="2DE85EB7" w14:textId="5CE81321" w:rsidR="00043677" w:rsidRPr="00043677" w:rsidRDefault="0072424F" w:rsidP="00043677">
      <w:pPr>
        <w:rPr>
          <w:rFonts w:ascii="Calibri" w:hAnsi="Calibri" w:cs="Calibri"/>
          <w:b/>
          <w:bCs/>
          <w:sz w:val="28"/>
          <w:szCs w:val="28"/>
        </w:rPr>
      </w:pPr>
      <w:r w:rsidRPr="00540F75">
        <w:rPr>
          <w:rFonts w:ascii="Calibri" w:hAnsi="Calibri" w:cs="Calibri"/>
          <w:b/>
          <w:bCs/>
        </w:rPr>
        <w:br/>
      </w:r>
      <w:r w:rsidR="00043677" w:rsidRPr="00043677">
        <w:rPr>
          <w:rFonts w:ascii="Calibri" w:hAnsi="Calibri" w:cs="Calibri"/>
          <w:b/>
          <w:bCs/>
          <w:sz w:val="28"/>
          <w:szCs w:val="28"/>
        </w:rPr>
        <w:t>6. Giltighetstid och uppdateringar</w:t>
      </w:r>
    </w:p>
    <w:p w14:paraId="2CFF2296" w14:textId="33D7E08F" w:rsidR="00043677" w:rsidRPr="00043677" w:rsidRDefault="00043677" w:rsidP="00043677">
      <w:pPr>
        <w:rPr>
          <w:rFonts w:ascii="Calibri" w:hAnsi="Calibri" w:cs="Calibri"/>
        </w:rPr>
      </w:pPr>
      <w:r w:rsidRPr="00043677">
        <w:rPr>
          <w:rFonts w:ascii="Calibri" w:hAnsi="Calibri" w:cs="Calibri"/>
        </w:rPr>
        <w:t>Alla erbjudanden ska ha ett tydligt slutdatum eller en angiven tidsperiod.</w:t>
      </w:r>
      <w:r w:rsidRPr="00043677">
        <w:rPr>
          <w:rFonts w:ascii="Calibri" w:hAnsi="Calibri" w:cs="Calibri"/>
        </w:rPr>
        <w:br/>
        <w:t>Om partnern vill förlänga ett erbjudande behöver nytt material skickas in.</w:t>
      </w:r>
      <w:r w:rsidR="00FF096B">
        <w:rPr>
          <w:rFonts w:ascii="Calibri" w:hAnsi="Calibri" w:cs="Calibri"/>
        </w:rPr>
        <w:br/>
      </w:r>
      <w:r w:rsidR="00FF096B">
        <w:rPr>
          <w:rFonts w:ascii="Calibri" w:hAnsi="Calibri" w:cs="Calibri"/>
        </w:rPr>
        <w:br/>
      </w:r>
      <w:r w:rsidRPr="00043677">
        <w:rPr>
          <w:rFonts w:ascii="Calibri" w:hAnsi="Calibri" w:cs="Calibri"/>
          <w:b/>
          <w:bCs/>
          <w:sz w:val="28"/>
          <w:szCs w:val="28"/>
        </w:rPr>
        <w:t>7. Publiceringsprocess</w:t>
      </w:r>
    </w:p>
    <w:p w14:paraId="63014E43" w14:textId="77777777" w:rsidR="00594AA2" w:rsidRDefault="00043677" w:rsidP="00594AA2">
      <w:pPr>
        <w:pStyle w:val="Liststycke"/>
        <w:numPr>
          <w:ilvl w:val="0"/>
          <w:numId w:val="13"/>
        </w:numPr>
        <w:rPr>
          <w:rFonts w:ascii="Calibri" w:hAnsi="Calibri" w:cs="Calibri"/>
        </w:rPr>
      </w:pPr>
      <w:r w:rsidRPr="00594AA2">
        <w:rPr>
          <w:rFonts w:ascii="Calibri" w:hAnsi="Calibri" w:cs="Calibri"/>
        </w:rPr>
        <w:t>Partnern skickar in text och bild.</w:t>
      </w:r>
    </w:p>
    <w:p w14:paraId="4A66ADDA" w14:textId="77777777" w:rsidR="00594AA2" w:rsidRDefault="00043677" w:rsidP="00594AA2">
      <w:pPr>
        <w:pStyle w:val="Liststycke"/>
        <w:numPr>
          <w:ilvl w:val="0"/>
          <w:numId w:val="13"/>
        </w:numPr>
        <w:rPr>
          <w:rFonts w:ascii="Calibri" w:hAnsi="Calibri" w:cs="Calibri"/>
        </w:rPr>
      </w:pPr>
      <w:r w:rsidRPr="00594AA2">
        <w:rPr>
          <w:rFonts w:ascii="Calibri" w:hAnsi="Calibri" w:cs="Calibri"/>
        </w:rPr>
        <w:t>Vi granskar innehållet enligt riktlinjerna.</w:t>
      </w:r>
    </w:p>
    <w:p w14:paraId="327F558A" w14:textId="77777777" w:rsidR="00594AA2" w:rsidRDefault="00043677" w:rsidP="00594AA2">
      <w:pPr>
        <w:pStyle w:val="Liststycke"/>
        <w:numPr>
          <w:ilvl w:val="0"/>
          <w:numId w:val="13"/>
        </w:numPr>
        <w:rPr>
          <w:rFonts w:ascii="Calibri" w:hAnsi="Calibri" w:cs="Calibri"/>
        </w:rPr>
      </w:pPr>
      <w:r w:rsidRPr="00594AA2">
        <w:rPr>
          <w:rFonts w:ascii="Calibri" w:hAnsi="Calibri" w:cs="Calibri"/>
        </w:rPr>
        <w:t xml:space="preserve">När allt är godkänt publicerar vi erbjudandet på sidan </w:t>
      </w:r>
      <w:r w:rsidRPr="00594AA2">
        <w:rPr>
          <w:rFonts w:ascii="Calibri" w:hAnsi="Calibri" w:cs="Calibri"/>
          <w:i/>
          <w:iCs/>
        </w:rPr>
        <w:t>Partnererbjudanden</w:t>
      </w:r>
      <w:r w:rsidRPr="00594AA2">
        <w:rPr>
          <w:rFonts w:ascii="Calibri" w:hAnsi="Calibri" w:cs="Calibri"/>
        </w:rPr>
        <w:t>.</w:t>
      </w:r>
    </w:p>
    <w:p w14:paraId="03FF70F3" w14:textId="4E578CF9" w:rsidR="00E77E75" w:rsidRPr="00B44B47" w:rsidRDefault="00043677" w:rsidP="00B44B47">
      <w:pPr>
        <w:pStyle w:val="Liststycke"/>
        <w:numPr>
          <w:ilvl w:val="0"/>
          <w:numId w:val="13"/>
        </w:numPr>
        <w:rPr>
          <w:rFonts w:ascii="Calibri" w:hAnsi="Calibri" w:cs="Calibri"/>
        </w:rPr>
      </w:pPr>
      <w:r w:rsidRPr="00594AA2">
        <w:rPr>
          <w:rFonts w:ascii="Calibri" w:hAnsi="Calibri" w:cs="Calibri"/>
        </w:rPr>
        <w:t>Partnern får en bekräftelse via e-post.</w:t>
      </w:r>
      <w:r w:rsidR="00B44B47">
        <w:rPr>
          <w:rFonts w:ascii="Calibri" w:hAnsi="Calibri" w:cs="Calibri"/>
        </w:rPr>
        <w:br/>
      </w:r>
    </w:p>
    <w:p w14:paraId="0C97AEF9" w14:textId="2E8F39A2" w:rsidR="00043677" w:rsidRPr="00E77E75" w:rsidRDefault="00946832" w:rsidP="00E77E75">
      <w:pPr>
        <w:rPr>
          <w:rFonts w:ascii="Calibri" w:hAnsi="Calibri" w:cs="Calibri"/>
        </w:rPr>
      </w:pPr>
      <w:r w:rsidRPr="00E77E75">
        <w:rPr>
          <w:rFonts w:ascii="Calibri" w:hAnsi="Calibri" w:cs="Calibri"/>
          <w:b/>
          <w:bCs/>
          <w:sz w:val="28"/>
          <w:szCs w:val="28"/>
        </w:rPr>
        <w:t>8</w:t>
      </w:r>
      <w:r w:rsidR="00043677" w:rsidRPr="00E77E75">
        <w:rPr>
          <w:rFonts w:ascii="Calibri" w:hAnsi="Calibri" w:cs="Calibri"/>
          <w:b/>
          <w:bCs/>
          <w:sz w:val="28"/>
          <w:szCs w:val="28"/>
        </w:rPr>
        <w:t>. Övriga villkor</w:t>
      </w:r>
    </w:p>
    <w:p w14:paraId="322046D2" w14:textId="77777777" w:rsidR="00043677" w:rsidRPr="00043677" w:rsidRDefault="00043677" w:rsidP="00043677">
      <w:pPr>
        <w:rPr>
          <w:rFonts w:ascii="Calibri" w:hAnsi="Calibri" w:cs="Calibri"/>
        </w:rPr>
      </w:pPr>
      <w:r w:rsidRPr="00043677">
        <w:rPr>
          <w:rFonts w:ascii="Calibri" w:hAnsi="Calibri" w:cs="Calibri"/>
        </w:rPr>
        <w:t>Tranås GK kan när som helst uppdatera riktlinjerna. Eventuella ändringar meddelas till partnern.</w:t>
      </w:r>
    </w:p>
    <w:p w14:paraId="5638117E" w14:textId="4E7EECF9" w:rsidR="00E75CF1" w:rsidRPr="00540F75" w:rsidRDefault="00043677" w:rsidP="00E75CF1">
      <w:pPr>
        <w:rPr>
          <w:rFonts w:ascii="Calibri" w:hAnsi="Calibri" w:cs="Calibri"/>
          <w:b/>
          <w:bCs/>
          <w:sz w:val="28"/>
          <w:szCs w:val="28"/>
        </w:rPr>
      </w:pPr>
      <w:r w:rsidRPr="00043677">
        <w:rPr>
          <w:rFonts w:ascii="Calibri" w:hAnsi="Calibri" w:cs="Calibri"/>
        </w:rPr>
        <w:t>Partnererbjudanden får inte innehålla:</w:t>
      </w:r>
      <w:r w:rsidR="00724CD0">
        <w:rPr>
          <w:rFonts w:ascii="Calibri" w:hAnsi="Calibri" w:cs="Calibri"/>
        </w:rPr>
        <w:t xml:space="preserve"> </w:t>
      </w:r>
      <w:r w:rsidRPr="00043677">
        <w:rPr>
          <w:rFonts w:ascii="Calibri" w:hAnsi="Calibri" w:cs="Calibri"/>
        </w:rPr>
        <w:t>stötande material</w:t>
      </w:r>
      <w:r w:rsidR="00724CD0">
        <w:rPr>
          <w:rFonts w:ascii="Calibri" w:hAnsi="Calibri" w:cs="Calibri"/>
        </w:rPr>
        <w:t xml:space="preserve">, </w:t>
      </w:r>
      <w:r w:rsidRPr="00043677">
        <w:rPr>
          <w:rFonts w:ascii="Calibri" w:hAnsi="Calibri" w:cs="Calibri"/>
        </w:rPr>
        <w:t>politiska eller religiösa budskap</w:t>
      </w:r>
      <w:r w:rsidR="00724CD0">
        <w:rPr>
          <w:rFonts w:ascii="Calibri" w:hAnsi="Calibri" w:cs="Calibri"/>
        </w:rPr>
        <w:t xml:space="preserve">, </w:t>
      </w:r>
      <w:r w:rsidRPr="00043677">
        <w:rPr>
          <w:rFonts w:ascii="Calibri" w:hAnsi="Calibri" w:cs="Calibri"/>
        </w:rPr>
        <w:t>information riktad mot minderåriga</w:t>
      </w:r>
      <w:r w:rsidR="00724CD0">
        <w:rPr>
          <w:rFonts w:ascii="Calibri" w:hAnsi="Calibri" w:cs="Calibri"/>
        </w:rPr>
        <w:t xml:space="preserve"> och </w:t>
      </w:r>
      <w:r w:rsidRPr="00043677">
        <w:rPr>
          <w:rFonts w:ascii="Calibri" w:hAnsi="Calibri" w:cs="Calibri"/>
        </w:rPr>
        <w:t>konkurrerande golfrelaterade tjänster utan vårt uttryckliga godkännande</w:t>
      </w:r>
      <w:r w:rsidR="00E75CF1" w:rsidRPr="00540F75">
        <w:rPr>
          <w:rFonts w:ascii="Calibri" w:hAnsi="Calibri" w:cs="Calibri"/>
        </w:rPr>
        <w:br/>
      </w:r>
      <w:r w:rsidR="00144D3D">
        <w:rPr>
          <w:rFonts w:ascii="Calibri" w:hAnsi="Calibri" w:cs="Calibri"/>
          <w:b/>
          <w:bCs/>
          <w:sz w:val="28"/>
          <w:szCs w:val="28"/>
        </w:rPr>
        <w:br/>
      </w:r>
      <w:r w:rsidR="00E1427A" w:rsidRPr="00540F75">
        <w:rPr>
          <w:rFonts w:ascii="Calibri" w:hAnsi="Calibri" w:cs="Calibri"/>
          <w:b/>
          <w:bCs/>
          <w:sz w:val="28"/>
          <w:szCs w:val="28"/>
        </w:rPr>
        <w:t>9. Förslag och exempel på erbjudanden</w:t>
      </w:r>
      <w:r w:rsidR="00040109">
        <w:rPr>
          <w:rFonts w:ascii="Calibri" w:hAnsi="Calibri" w:cs="Calibri"/>
          <w:b/>
          <w:bCs/>
          <w:sz w:val="28"/>
          <w:szCs w:val="28"/>
        </w:rPr>
        <w:t xml:space="preserve"> och synlighet på hemsidan</w:t>
      </w:r>
    </w:p>
    <w:p w14:paraId="44916550" w14:textId="77777777" w:rsidR="00B82389" w:rsidRPr="00540F75" w:rsidRDefault="00503C81" w:rsidP="000820D9">
      <w:pPr>
        <w:rPr>
          <w:rFonts w:ascii="Calibri" w:hAnsi="Calibri" w:cs="Calibri"/>
        </w:rPr>
      </w:pPr>
      <w:r w:rsidRPr="00540F75">
        <w:rPr>
          <w:rFonts w:ascii="Calibri" w:hAnsi="Calibri" w:cs="Calibri"/>
        </w:rPr>
        <w:t xml:space="preserve">Exklusiva erbjudandet </w:t>
      </w:r>
      <w:r w:rsidR="003602C2" w:rsidRPr="00540F75">
        <w:rPr>
          <w:rFonts w:ascii="Calibri" w:hAnsi="Calibri" w:cs="Calibri"/>
        </w:rPr>
        <w:t xml:space="preserve">till klubbens medlemmar </w:t>
      </w:r>
    </w:p>
    <w:p w14:paraId="01BE4DC4" w14:textId="70C5CADF" w:rsidR="00B82389" w:rsidRPr="00540F75" w:rsidRDefault="003602C2" w:rsidP="00B82389">
      <w:pPr>
        <w:pStyle w:val="Liststycke"/>
        <w:numPr>
          <w:ilvl w:val="0"/>
          <w:numId w:val="15"/>
        </w:numPr>
        <w:rPr>
          <w:rFonts w:ascii="Calibri" w:hAnsi="Calibri" w:cs="Calibri"/>
        </w:rPr>
      </w:pPr>
      <w:r w:rsidRPr="00540F75">
        <w:rPr>
          <w:rFonts w:ascii="Calibri" w:hAnsi="Calibri" w:cs="Calibri"/>
        </w:rPr>
        <w:t>20% rabatt på</w:t>
      </w:r>
      <w:r w:rsidR="00BA6E98" w:rsidRPr="00540F75">
        <w:rPr>
          <w:rFonts w:ascii="Calibri" w:hAnsi="Calibri" w:cs="Calibri"/>
        </w:rPr>
        <w:t xml:space="preserve"> specifik vara.</w:t>
      </w:r>
      <w:r w:rsidRPr="00540F75">
        <w:rPr>
          <w:rFonts w:ascii="Calibri" w:hAnsi="Calibri" w:cs="Calibri"/>
        </w:rPr>
        <w:t xml:space="preserve"> </w:t>
      </w:r>
    </w:p>
    <w:p w14:paraId="7FFCF393" w14:textId="77777777" w:rsidR="006244EF" w:rsidRDefault="00B82389" w:rsidP="00066514">
      <w:pPr>
        <w:pStyle w:val="Liststycke"/>
        <w:numPr>
          <w:ilvl w:val="0"/>
          <w:numId w:val="15"/>
        </w:numPr>
        <w:rPr>
          <w:rFonts w:ascii="Calibri" w:hAnsi="Calibri" w:cs="Calibri"/>
        </w:rPr>
      </w:pPr>
      <w:r w:rsidRPr="00144D3D">
        <w:rPr>
          <w:rFonts w:ascii="Calibri" w:hAnsi="Calibri" w:cs="Calibri"/>
        </w:rPr>
        <w:t xml:space="preserve">Vid köp av </w:t>
      </w:r>
      <w:r w:rsidR="00144D3D" w:rsidRPr="00144D3D">
        <w:rPr>
          <w:rFonts w:ascii="Calibri" w:hAnsi="Calibri" w:cs="Calibri"/>
        </w:rPr>
        <w:t xml:space="preserve">någon vara </w:t>
      </w:r>
      <w:r w:rsidR="00BA6E98" w:rsidRPr="00144D3D">
        <w:rPr>
          <w:rFonts w:ascii="Calibri" w:hAnsi="Calibri" w:cs="Calibri"/>
        </w:rPr>
        <w:t xml:space="preserve">tillhandahåller kunden även en </w:t>
      </w:r>
      <w:r w:rsidR="006244EF">
        <w:rPr>
          <w:rFonts w:ascii="Calibri" w:hAnsi="Calibri" w:cs="Calibri"/>
        </w:rPr>
        <w:t>detta som extra gåva</w:t>
      </w:r>
    </w:p>
    <w:p w14:paraId="1F14C548" w14:textId="463525EE" w:rsidR="00066514" w:rsidRPr="00B44B47" w:rsidRDefault="00066514" w:rsidP="00B44B47">
      <w:pPr>
        <w:rPr>
          <w:rFonts w:ascii="Calibri" w:hAnsi="Calibri" w:cs="Calibri"/>
        </w:rPr>
      </w:pPr>
      <w:r w:rsidRPr="00B44B47">
        <w:rPr>
          <w:rFonts w:ascii="Calibri" w:hAnsi="Calibri" w:cs="Calibri"/>
        </w:rPr>
        <w:t>Exklusiva erbjudanden med kickback till klubben</w:t>
      </w:r>
    </w:p>
    <w:p w14:paraId="08EE7668" w14:textId="77777777" w:rsidR="009E7B4A" w:rsidRPr="00540F75" w:rsidRDefault="009418B5" w:rsidP="009E7B4A">
      <w:pPr>
        <w:pStyle w:val="Liststycke"/>
        <w:numPr>
          <w:ilvl w:val="0"/>
          <w:numId w:val="16"/>
        </w:numPr>
        <w:rPr>
          <w:rFonts w:ascii="Calibri" w:hAnsi="Calibri" w:cs="Calibri"/>
        </w:rPr>
      </w:pPr>
      <w:r w:rsidRPr="00540F75">
        <w:rPr>
          <w:rFonts w:ascii="Calibri" w:hAnsi="Calibri" w:cs="Calibri"/>
        </w:rPr>
        <w:t>Vi köp av en</w:t>
      </w:r>
      <w:r w:rsidR="009E7B4A" w:rsidRPr="00540F75">
        <w:rPr>
          <w:rFonts w:ascii="Calibri" w:hAnsi="Calibri" w:cs="Calibri"/>
        </w:rPr>
        <w:t xml:space="preserve"> specifik vara f</w:t>
      </w:r>
      <w:r w:rsidR="00B7643A" w:rsidRPr="00540F75">
        <w:rPr>
          <w:rFonts w:ascii="Calibri" w:hAnsi="Calibri" w:cs="Calibri"/>
        </w:rPr>
        <w:t>år klubben x kronor i kickback</w:t>
      </w:r>
    </w:p>
    <w:p w14:paraId="6821E6B8" w14:textId="31E736CD" w:rsidR="006244EF" w:rsidRDefault="009E7B4A" w:rsidP="006244EF">
      <w:pPr>
        <w:pStyle w:val="Liststycke"/>
        <w:numPr>
          <w:ilvl w:val="0"/>
          <w:numId w:val="16"/>
        </w:numPr>
        <w:rPr>
          <w:rFonts w:ascii="Calibri" w:hAnsi="Calibri" w:cs="Calibri"/>
        </w:rPr>
      </w:pPr>
      <w:r w:rsidRPr="00946832">
        <w:rPr>
          <w:rFonts w:ascii="Calibri" w:hAnsi="Calibri" w:cs="Calibri"/>
        </w:rPr>
        <w:t>Vid köp av ett abonnemang får klubben 100 kr i kick back</w:t>
      </w:r>
      <w:r w:rsidR="006244EF" w:rsidRPr="00946832">
        <w:rPr>
          <w:rFonts w:ascii="Calibri" w:hAnsi="Calibri" w:cs="Calibri"/>
        </w:rPr>
        <w:br/>
      </w:r>
    </w:p>
    <w:p w14:paraId="6E766017" w14:textId="728667BC" w:rsidR="00AC0A60" w:rsidRPr="00AC0A60" w:rsidRDefault="00AC0A60" w:rsidP="00AC0A60">
      <w:pPr>
        <w:rPr>
          <w:rFonts w:ascii="Calibri" w:hAnsi="Calibri" w:cs="Calibri"/>
        </w:rPr>
      </w:pPr>
      <w:r w:rsidRPr="00AC0A60">
        <w:rPr>
          <w:rFonts w:ascii="Calibri" w:hAnsi="Calibri" w:cs="Calibri"/>
          <w:noProof/>
        </w:rPr>
        <w:drawing>
          <wp:inline distT="0" distB="0" distL="0" distR="0" wp14:anchorId="29468E23" wp14:editId="174B39F1">
            <wp:extent cx="5760720" cy="1816735"/>
            <wp:effectExtent l="0" t="0" r="0" b="0"/>
            <wp:docPr id="151907464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074647" name=""/>
                    <pic:cNvPicPr/>
                  </pic:nvPicPr>
                  <pic:blipFill>
                    <a:blip r:embed="rId8"/>
                    <a:stretch>
                      <a:fillRect/>
                    </a:stretch>
                  </pic:blipFill>
                  <pic:spPr>
                    <a:xfrm>
                      <a:off x="0" y="0"/>
                      <a:ext cx="5760720" cy="1816735"/>
                    </a:xfrm>
                    <a:prstGeom prst="rect">
                      <a:avLst/>
                    </a:prstGeom>
                  </pic:spPr>
                </pic:pic>
              </a:graphicData>
            </a:graphic>
          </wp:inline>
        </w:drawing>
      </w:r>
    </w:p>
    <w:sectPr w:rsidR="00AC0A60" w:rsidRPr="00AC0A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0E23"/>
    <w:multiLevelType w:val="multilevel"/>
    <w:tmpl w:val="EB4C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822AD"/>
    <w:multiLevelType w:val="multilevel"/>
    <w:tmpl w:val="17A2E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1589E"/>
    <w:multiLevelType w:val="multilevel"/>
    <w:tmpl w:val="CAA4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729E9"/>
    <w:multiLevelType w:val="multilevel"/>
    <w:tmpl w:val="04FEC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13D15"/>
    <w:multiLevelType w:val="hybridMultilevel"/>
    <w:tmpl w:val="F7F86E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706A00"/>
    <w:multiLevelType w:val="multilevel"/>
    <w:tmpl w:val="836C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6A3CF2"/>
    <w:multiLevelType w:val="multilevel"/>
    <w:tmpl w:val="B3C4D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7E2FD4"/>
    <w:multiLevelType w:val="multilevel"/>
    <w:tmpl w:val="20908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090429"/>
    <w:multiLevelType w:val="hybridMultilevel"/>
    <w:tmpl w:val="A91E79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47E7A09"/>
    <w:multiLevelType w:val="multilevel"/>
    <w:tmpl w:val="1A34B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C4131C"/>
    <w:multiLevelType w:val="multilevel"/>
    <w:tmpl w:val="913AC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CF5AA9"/>
    <w:multiLevelType w:val="multilevel"/>
    <w:tmpl w:val="7D66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496DA5"/>
    <w:multiLevelType w:val="multilevel"/>
    <w:tmpl w:val="5A32C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E92AA9"/>
    <w:multiLevelType w:val="multilevel"/>
    <w:tmpl w:val="C7467104"/>
    <w:lvl w:ilvl="0">
      <w:start w:val="1"/>
      <w:numFmt w:val="decimal"/>
      <w:lvlText w:val="%1."/>
      <w:lvlJc w:val="left"/>
      <w:pPr>
        <w:tabs>
          <w:tab w:val="num" w:pos="720"/>
        </w:tabs>
        <w:ind w:left="720" w:hanging="360"/>
      </w:pPr>
      <w:rPr>
        <w:rFonts w:ascii="Calibri" w:eastAsiaTheme="minorHAnsi"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C231E6C"/>
    <w:multiLevelType w:val="multilevel"/>
    <w:tmpl w:val="8CA07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B51B09"/>
    <w:multiLevelType w:val="multilevel"/>
    <w:tmpl w:val="D6B2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9225309">
    <w:abstractNumId w:val="2"/>
  </w:num>
  <w:num w:numId="2" w16cid:durableId="50665428">
    <w:abstractNumId w:val="15"/>
  </w:num>
  <w:num w:numId="3" w16cid:durableId="2107604390">
    <w:abstractNumId w:val="7"/>
  </w:num>
  <w:num w:numId="4" w16cid:durableId="895511205">
    <w:abstractNumId w:val="0"/>
  </w:num>
  <w:num w:numId="5" w16cid:durableId="1983538402">
    <w:abstractNumId w:val="14"/>
  </w:num>
  <w:num w:numId="6" w16cid:durableId="1225988726">
    <w:abstractNumId w:val="11"/>
  </w:num>
  <w:num w:numId="7" w16cid:durableId="666595346">
    <w:abstractNumId w:val="9"/>
  </w:num>
  <w:num w:numId="8" w16cid:durableId="727610897">
    <w:abstractNumId w:val="5"/>
  </w:num>
  <w:num w:numId="9" w16cid:durableId="2041010369">
    <w:abstractNumId w:val="3"/>
  </w:num>
  <w:num w:numId="10" w16cid:durableId="188881339">
    <w:abstractNumId w:val="1"/>
  </w:num>
  <w:num w:numId="11" w16cid:durableId="1115176549">
    <w:abstractNumId w:val="6"/>
  </w:num>
  <w:num w:numId="12" w16cid:durableId="777678208">
    <w:abstractNumId w:val="12"/>
  </w:num>
  <w:num w:numId="13" w16cid:durableId="872157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3836491">
    <w:abstractNumId w:val="10"/>
  </w:num>
  <w:num w:numId="15" w16cid:durableId="2092386020">
    <w:abstractNumId w:val="8"/>
  </w:num>
  <w:num w:numId="16" w16cid:durableId="1968122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28"/>
    <w:rsid w:val="00040109"/>
    <w:rsid w:val="00043677"/>
    <w:rsid w:val="00052110"/>
    <w:rsid w:val="00066514"/>
    <w:rsid w:val="0008194E"/>
    <w:rsid w:val="000820D9"/>
    <w:rsid w:val="000D1553"/>
    <w:rsid w:val="001238D9"/>
    <w:rsid w:val="00131460"/>
    <w:rsid w:val="00144D3D"/>
    <w:rsid w:val="001F28A2"/>
    <w:rsid w:val="00203F0A"/>
    <w:rsid w:val="002554CF"/>
    <w:rsid w:val="00285454"/>
    <w:rsid w:val="002E20DF"/>
    <w:rsid w:val="003602C2"/>
    <w:rsid w:val="003B3ABD"/>
    <w:rsid w:val="003E50DD"/>
    <w:rsid w:val="003F643F"/>
    <w:rsid w:val="00400EAB"/>
    <w:rsid w:val="004335F6"/>
    <w:rsid w:val="004E28D0"/>
    <w:rsid w:val="00502ABB"/>
    <w:rsid w:val="00503C81"/>
    <w:rsid w:val="00506859"/>
    <w:rsid w:val="00540F75"/>
    <w:rsid w:val="005748B0"/>
    <w:rsid w:val="00594AA2"/>
    <w:rsid w:val="005D2013"/>
    <w:rsid w:val="00604D54"/>
    <w:rsid w:val="006244EF"/>
    <w:rsid w:val="00650C0D"/>
    <w:rsid w:val="006D6A7F"/>
    <w:rsid w:val="0072424F"/>
    <w:rsid w:val="00724CD0"/>
    <w:rsid w:val="00755EA5"/>
    <w:rsid w:val="007A47D0"/>
    <w:rsid w:val="00880FD4"/>
    <w:rsid w:val="00892411"/>
    <w:rsid w:val="008B6ADB"/>
    <w:rsid w:val="00926CF6"/>
    <w:rsid w:val="00941597"/>
    <w:rsid w:val="009418B5"/>
    <w:rsid w:val="00946832"/>
    <w:rsid w:val="00954EC8"/>
    <w:rsid w:val="0098410D"/>
    <w:rsid w:val="009D7428"/>
    <w:rsid w:val="009E7B4A"/>
    <w:rsid w:val="009F1E8B"/>
    <w:rsid w:val="00A00A62"/>
    <w:rsid w:val="00AC0A60"/>
    <w:rsid w:val="00AC4A75"/>
    <w:rsid w:val="00AD172E"/>
    <w:rsid w:val="00B449CD"/>
    <w:rsid w:val="00B44B47"/>
    <w:rsid w:val="00B64540"/>
    <w:rsid w:val="00B7643A"/>
    <w:rsid w:val="00B82389"/>
    <w:rsid w:val="00BA6E98"/>
    <w:rsid w:val="00BE36E1"/>
    <w:rsid w:val="00C60D94"/>
    <w:rsid w:val="00CE2588"/>
    <w:rsid w:val="00CE54C6"/>
    <w:rsid w:val="00CF0E4E"/>
    <w:rsid w:val="00DB40D9"/>
    <w:rsid w:val="00E1427A"/>
    <w:rsid w:val="00E75CF1"/>
    <w:rsid w:val="00E77E75"/>
    <w:rsid w:val="00F27F09"/>
    <w:rsid w:val="00F4335C"/>
    <w:rsid w:val="00F433E6"/>
    <w:rsid w:val="00F83BCE"/>
    <w:rsid w:val="00F87879"/>
    <w:rsid w:val="00FB7B3E"/>
    <w:rsid w:val="00FF09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CB27"/>
  <w15:chartTrackingRefBased/>
  <w15:docId w15:val="{E7427F56-FD86-48DC-9174-5AAB2AE7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D7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9D7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D742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D742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D742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D742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D742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D742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D742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D742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9D742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D742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D742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D742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D742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D742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D742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D7428"/>
    <w:rPr>
      <w:rFonts w:eastAsiaTheme="majorEastAsia" w:cstheme="majorBidi"/>
      <w:color w:val="272727" w:themeColor="text1" w:themeTint="D8"/>
    </w:rPr>
  </w:style>
  <w:style w:type="paragraph" w:styleId="Rubrik">
    <w:name w:val="Title"/>
    <w:basedOn w:val="Normal"/>
    <w:next w:val="Normal"/>
    <w:link w:val="RubrikChar"/>
    <w:uiPriority w:val="10"/>
    <w:qFormat/>
    <w:rsid w:val="009D7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D742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D742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D742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D742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D7428"/>
    <w:rPr>
      <w:i/>
      <w:iCs/>
      <w:color w:val="404040" w:themeColor="text1" w:themeTint="BF"/>
    </w:rPr>
  </w:style>
  <w:style w:type="paragraph" w:styleId="Liststycke">
    <w:name w:val="List Paragraph"/>
    <w:basedOn w:val="Normal"/>
    <w:uiPriority w:val="34"/>
    <w:qFormat/>
    <w:rsid w:val="009D7428"/>
    <w:pPr>
      <w:ind w:left="720"/>
      <w:contextualSpacing/>
    </w:pPr>
  </w:style>
  <w:style w:type="character" w:styleId="Starkbetoning">
    <w:name w:val="Intense Emphasis"/>
    <w:basedOn w:val="Standardstycketeckensnitt"/>
    <w:uiPriority w:val="21"/>
    <w:qFormat/>
    <w:rsid w:val="009D7428"/>
    <w:rPr>
      <w:i/>
      <w:iCs/>
      <w:color w:val="0F4761" w:themeColor="accent1" w:themeShade="BF"/>
    </w:rPr>
  </w:style>
  <w:style w:type="paragraph" w:styleId="Starktcitat">
    <w:name w:val="Intense Quote"/>
    <w:basedOn w:val="Normal"/>
    <w:next w:val="Normal"/>
    <w:link w:val="StarktcitatChar"/>
    <w:uiPriority w:val="30"/>
    <w:qFormat/>
    <w:rsid w:val="009D7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D7428"/>
    <w:rPr>
      <w:i/>
      <w:iCs/>
      <w:color w:val="0F4761" w:themeColor="accent1" w:themeShade="BF"/>
    </w:rPr>
  </w:style>
  <w:style w:type="character" w:styleId="Starkreferens">
    <w:name w:val="Intense Reference"/>
    <w:basedOn w:val="Standardstycketeckensnitt"/>
    <w:uiPriority w:val="32"/>
    <w:qFormat/>
    <w:rsid w:val="009D7428"/>
    <w:rPr>
      <w:b/>
      <w:bCs/>
      <w:smallCaps/>
      <w:color w:val="0F4761" w:themeColor="accent1" w:themeShade="BF"/>
      <w:spacing w:val="5"/>
    </w:rPr>
  </w:style>
  <w:style w:type="character" w:styleId="Hyperlnk">
    <w:name w:val="Hyperlink"/>
    <w:basedOn w:val="Standardstycketeckensnitt"/>
    <w:uiPriority w:val="99"/>
    <w:unhideWhenUsed/>
    <w:rsid w:val="00043677"/>
    <w:rPr>
      <w:color w:val="467886" w:themeColor="hyperlink"/>
      <w:u w:val="single"/>
    </w:rPr>
  </w:style>
  <w:style w:type="character" w:styleId="Olstomnmnande">
    <w:name w:val="Unresolved Mention"/>
    <w:basedOn w:val="Standardstycketeckensnitt"/>
    <w:uiPriority w:val="99"/>
    <w:semiHidden/>
    <w:unhideWhenUsed/>
    <w:rsid w:val="00043677"/>
    <w:rPr>
      <w:color w:val="605E5C"/>
      <w:shd w:val="clear" w:color="auto" w:fill="E1DFDD"/>
    </w:rPr>
  </w:style>
  <w:style w:type="paragraph" w:styleId="Normalwebb">
    <w:name w:val="Normal (Web)"/>
    <w:basedOn w:val="Normal"/>
    <w:uiPriority w:val="99"/>
    <w:semiHidden/>
    <w:unhideWhenUsed/>
    <w:rsid w:val="001238D9"/>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tranasgk.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517</Words>
  <Characters>2745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Niclas Arwefjäll</dc:creator>
  <cp:keywords/>
  <dc:description/>
  <cp:lastModifiedBy>Niclas Arwefjäll</cp:lastModifiedBy>
  <cp:revision>66</cp:revision>
  <dcterms:created xsi:type="dcterms:W3CDTF">2026-03-13T12:02:00Z</dcterms:created>
  <dcterms:modified xsi:type="dcterms:W3CDTF">2026-04-02T07:53:00Z</dcterms:modified>
</cp:coreProperties>
</file>